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emf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4C0E" w:rsidRDefault="00134C0E" w:rsidP="00134C0E"/>
    <w:p w:rsidR="00134C0E" w:rsidRDefault="00134C0E" w:rsidP="00134C0E"/>
    <w:p w:rsidR="00134C0E" w:rsidRDefault="00134C0E" w:rsidP="00134C0E">
      <w:r>
        <w:t>ORARIO 1</w:t>
      </w:r>
    </w:p>
    <w:tbl>
      <w:tblPr>
        <w:tblStyle w:val="Grigliatabella"/>
        <w:tblpPr w:leftFromText="141" w:rightFromText="141" w:vertAnchor="page" w:horzAnchor="margin" w:tblpY="2794"/>
        <w:tblW w:w="15133" w:type="dxa"/>
        <w:tblInd w:w="0" w:type="dxa"/>
        <w:tblLook w:val="04A0" w:firstRow="1" w:lastRow="0" w:firstColumn="1" w:lastColumn="0" w:noHBand="0" w:noVBand="1"/>
      </w:tblPr>
      <w:tblGrid>
        <w:gridCol w:w="1637"/>
        <w:gridCol w:w="1262"/>
        <w:gridCol w:w="1382"/>
        <w:gridCol w:w="1266"/>
        <w:gridCol w:w="1400"/>
        <w:gridCol w:w="1272"/>
        <w:gridCol w:w="1433"/>
        <w:gridCol w:w="1447"/>
        <w:gridCol w:w="1352"/>
        <w:gridCol w:w="1345"/>
        <w:gridCol w:w="1337"/>
      </w:tblGrid>
      <w:tr w:rsidR="00134C0E" w:rsidTr="007A76E0">
        <w:trPr>
          <w:trHeight w:val="724"/>
        </w:trPr>
        <w:tc>
          <w:tcPr>
            <w:tcW w:w="1637" w:type="dxa"/>
            <w:tcBorders>
              <w:top w:val="single" w:sz="24" w:space="0" w:color="FF0000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/>
          <w:p w:rsidR="00134C0E" w:rsidRDefault="00134C0E" w:rsidP="007A76E0"/>
        </w:tc>
        <w:tc>
          <w:tcPr>
            <w:tcW w:w="2644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LUNEDI’</w:t>
            </w:r>
          </w:p>
        </w:tc>
        <w:tc>
          <w:tcPr>
            <w:tcW w:w="2666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MARTEDI’</w:t>
            </w:r>
          </w:p>
        </w:tc>
        <w:tc>
          <w:tcPr>
            <w:tcW w:w="2705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MERCOLEDI’</w:t>
            </w:r>
          </w:p>
        </w:tc>
        <w:tc>
          <w:tcPr>
            <w:tcW w:w="2799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 xml:space="preserve"> GIOVEDI’</w:t>
            </w:r>
          </w:p>
        </w:tc>
        <w:tc>
          <w:tcPr>
            <w:tcW w:w="2682" w:type="dxa"/>
            <w:gridSpan w:val="2"/>
            <w:tcBorders>
              <w:top w:val="single" w:sz="24" w:space="0" w:color="FF0000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VENERDI’</w:t>
            </w:r>
          </w:p>
        </w:tc>
      </w:tr>
      <w:tr w:rsidR="00134C0E" w:rsidTr="007A76E0">
        <w:trPr>
          <w:trHeight w:val="724"/>
        </w:trPr>
        <w:tc>
          <w:tcPr>
            <w:tcW w:w="1637" w:type="dxa"/>
            <w:tcBorders>
              <w:top w:val="single" w:sz="4" w:space="0" w:color="auto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/>
        </w:tc>
        <w:tc>
          <w:tcPr>
            <w:tcW w:w="1262" w:type="dxa"/>
            <w:tcBorders>
              <w:top w:val="single" w:sz="24" w:space="0" w:color="FF0000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>I   II   III</w:t>
            </w:r>
          </w:p>
          <w:p w:rsidR="00134C0E" w:rsidRDefault="00134C0E" w:rsidP="007A76E0">
            <w:pPr>
              <w:jc w:val="both"/>
            </w:pPr>
          </w:p>
          <w:p w:rsidR="00134C0E" w:rsidRDefault="00134C0E" w:rsidP="007A76E0">
            <w:pPr>
              <w:jc w:val="both"/>
            </w:pPr>
          </w:p>
        </w:tc>
        <w:tc>
          <w:tcPr>
            <w:tcW w:w="1382" w:type="dxa"/>
            <w:tcBorders>
              <w:top w:val="single" w:sz="24" w:space="0" w:color="FF0000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IV   V</w:t>
            </w:r>
          </w:p>
        </w:tc>
        <w:tc>
          <w:tcPr>
            <w:tcW w:w="1266" w:type="dxa"/>
            <w:tcBorders>
              <w:top w:val="single" w:sz="24" w:space="0" w:color="FF0000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>I   II  III</w:t>
            </w:r>
          </w:p>
        </w:tc>
        <w:tc>
          <w:tcPr>
            <w:tcW w:w="1400" w:type="dxa"/>
            <w:tcBorders>
              <w:top w:val="single" w:sz="24" w:space="0" w:color="FF0000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IV   V</w:t>
            </w:r>
          </w:p>
        </w:tc>
        <w:tc>
          <w:tcPr>
            <w:tcW w:w="1272" w:type="dxa"/>
            <w:tcBorders>
              <w:top w:val="single" w:sz="24" w:space="0" w:color="FF0000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134C0E" w:rsidRDefault="00134C0E" w:rsidP="007A76E0">
            <w:pPr>
              <w:jc w:val="both"/>
            </w:pPr>
            <w:r>
              <w:t>I    II          III</w:t>
            </w:r>
          </w:p>
          <w:p w:rsidR="00134C0E" w:rsidRDefault="00134C0E" w:rsidP="007A76E0"/>
        </w:tc>
        <w:tc>
          <w:tcPr>
            <w:tcW w:w="1433" w:type="dxa"/>
            <w:tcBorders>
              <w:top w:val="single" w:sz="24" w:space="0" w:color="FF0000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 xml:space="preserve">IV  V </w:t>
            </w:r>
          </w:p>
        </w:tc>
        <w:tc>
          <w:tcPr>
            <w:tcW w:w="1447" w:type="dxa"/>
            <w:tcBorders>
              <w:top w:val="single" w:sz="24" w:space="0" w:color="FF0000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</w:tcPr>
          <w:p w:rsidR="00134C0E" w:rsidRDefault="00134C0E" w:rsidP="007A76E0">
            <w:r>
              <w:t>I II III</w:t>
            </w:r>
          </w:p>
          <w:p w:rsidR="00134C0E" w:rsidRDefault="00134C0E" w:rsidP="007A76E0"/>
        </w:tc>
        <w:tc>
          <w:tcPr>
            <w:tcW w:w="1352" w:type="dxa"/>
            <w:tcBorders>
              <w:top w:val="single" w:sz="24" w:space="0" w:color="FF0000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IV   V</w:t>
            </w:r>
          </w:p>
        </w:tc>
        <w:tc>
          <w:tcPr>
            <w:tcW w:w="1345" w:type="dxa"/>
            <w:tcBorders>
              <w:top w:val="single" w:sz="24" w:space="0" w:color="FF0000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>I   II  III</w:t>
            </w:r>
          </w:p>
        </w:tc>
        <w:tc>
          <w:tcPr>
            <w:tcW w:w="1337" w:type="dxa"/>
            <w:tcBorders>
              <w:top w:val="single" w:sz="24" w:space="0" w:color="FF0000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IV   V</w:t>
            </w:r>
          </w:p>
        </w:tc>
      </w:tr>
      <w:tr w:rsidR="00134C0E" w:rsidTr="007A76E0">
        <w:trPr>
          <w:trHeight w:val="705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8.15  9.15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D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R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 xml:space="preserve">   B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B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C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A/C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D </w:t>
            </w:r>
          </w:p>
        </w:tc>
      </w:tr>
      <w:tr w:rsidR="00134C0E" w:rsidTr="007A76E0">
        <w:trPr>
          <w:trHeight w:val="596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9.15  10.15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>
            <w:r>
              <w:t>D/B</w:t>
            </w:r>
          </w:p>
          <w:p w:rsidR="00134C0E" w:rsidRDefault="00134C0E" w:rsidP="007A76E0"/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R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</w:t>
            </w:r>
            <w:r w:rsidRPr="00234BC6">
              <w:t>B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C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A/C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 xml:space="preserve">D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pPr>
              <w:jc w:val="both"/>
            </w:pPr>
            <w:r>
              <w:t>A</w:t>
            </w:r>
          </w:p>
        </w:tc>
      </w:tr>
      <w:tr w:rsidR="00134C0E" w:rsidTr="007A76E0">
        <w:trPr>
          <w:trHeight w:val="705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10.15 11.15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A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R/A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</w:t>
            </w:r>
            <w:r w:rsidRPr="00234BC6">
              <w:rPr>
                <w:highlight w:val="yellow"/>
              </w:rPr>
              <w:t xml:space="preserve"> A/B</w:t>
            </w:r>
            <w:r>
              <w:t>*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C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 /C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 xml:space="preserve">  D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>
            <w:pPr>
              <w:jc w:val="both"/>
            </w:pPr>
            <w:r w:rsidRPr="005211A4">
              <w:rPr>
                <w:highlight w:val="yellow"/>
              </w:rPr>
              <w:t>B/A</w:t>
            </w:r>
            <w:r>
              <w:t>*</w:t>
            </w:r>
          </w:p>
          <w:p w:rsidR="00134C0E" w:rsidRDefault="00134C0E" w:rsidP="007A76E0">
            <w:pPr>
              <w:jc w:val="both"/>
            </w:pPr>
          </w:p>
        </w:tc>
      </w:tr>
      <w:tr w:rsidR="00134C0E" w:rsidTr="007A76E0">
        <w:trPr>
          <w:trHeight w:val="724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11.15  12.15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B</w:t>
            </w:r>
            <w:r w:rsidRPr="00234BC6">
              <w:t>/A</w:t>
            </w:r>
            <w:r>
              <w:t xml:space="preserve">    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D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A/B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R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A/C</w:t>
            </w:r>
            <w:r w:rsidRPr="00234BC6">
              <w:rPr>
                <w:highlight w:val="yellow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  <w:hideMark/>
          </w:tcPr>
          <w:p w:rsidR="00134C0E" w:rsidRDefault="00134C0E" w:rsidP="007A76E0">
            <w:r>
              <w:t>A/C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>
            <w:pPr>
              <w:jc w:val="both"/>
            </w:pPr>
            <w:r>
              <w:t>B</w:t>
            </w:r>
          </w:p>
        </w:tc>
      </w:tr>
      <w:tr w:rsidR="00134C0E" w:rsidTr="007A76E0">
        <w:trPr>
          <w:trHeight w:val="705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auto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12.15 13.15</w:t>
            </w:r>
          </w:p>
        </w:tc>
        <w:tc>
          <w:tcPr>
            <w:tcW w:w="1262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 B      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auto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18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272" w:type="dxa"/>
            <w:tcBorders>
              <w:top w:val="single" w:sz="4" w:space="0" w:color="000000" w:themeColor="text1"/>
              <w:left w:val="single" w:sz="18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43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C</w:t>
            </w:r>
            <w:r w:rsidRPr="005F46CC">
              <w:t>/</w:t>
            </w:r>
            <w:r>
              <w:t xml:space="preserve"> B</w:t>
            </w:r>
          </w:p>
        </w:tc>
        <w:tc>
          <w:tcPr>
            <w:tcW w:w="144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5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A/C</w:t>
            </w:r>
          </w:p>
        </w:tc>
        <w:tc>
          <w:tcPr>
            <w:tcW w:w="1345" w:type="dxa"/>
            <w:tcBorders>
              <w:top w:val="single" w:sz="4" w:space="0" w:color="000000" w:themeColor="text1"/>
              <w:left w:val="single" w:sz="24" w:space="0" w:color="FF0000"/>
              <w:bottom w:val="single" w:sz="18" w:space="0" w:color="FF0000"/>
              <w:right w:val="single" w:sz="4" w:space="0" w:color="000000" w:themeColor="text1"/>
            </w:tcBorders>
            <w:hideMark/>
          </w:tcPr>
          <w:p w:rsidR="00134C0E" w:rsidRDefault="00134C0E" w:rsidP="007A76E0">
            <w:pPr>
              <w:jc w:val="both"/>
            </w:pPr>
            <w:r>
              <w:t xml:space="preserve">           B </w:t>
            </w:r>
          </w:p>
        </w:tc>
        <w:tc>
          <w:tcPr>
            <w:tcW w:w="13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18" w:space="0" w:color="FF0000"/>
              <w:right w:val="single" w:sz="24" w:space="0" w:color="FF0000"/>
            </w:tcBorders>
            <w:hideMark/>
          </w:tcPr>
          <w:p w:rsidR="00134C0E" w:rsidRDefault="00134C0E" w:rsidP="007A76E0">
            <w:pPr>
              <w:jc w:val="both"/>
            </w:pPr>
            <w:r w:rsidRPr="005211A4">
              <w:t>A</w:t>
            </w:r>
            <w:r>
              <w:t xml:space="preserve">                 </w:t>
            </w:r>
          </w:p>
        </w:tc>
      </w:tr>
      <w:tr w:rsidR="00134C0E" w:rsidTr="007A76E0">
        <w:trPr>
          <w:trHeight w:val="436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24" w:space="0" w:color="FF0000"/>
            </w:tcBorders>
          </w:tcPr>
          <w:p w:rsidR="00134C0E" w:rsidRDefault="00134C0E" w:rsidP="007A76E0"/>
          <w:p w:rsidR="00134C0E" w:rsidRDefault="00134C0E" w:rsidP="007A76E0">
            <w:r>
              <w:t>13.15  13.45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C0E" w:rsidRDefault="00134C0E" w:rsidP="007A76E0">
            <w:r>
              <w:t>B</w:t>
            </w:r>
          </w:p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18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B/C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single" w:sz="4" w:space="0" w:color="auto"/>
            </w:tcBorders>
            <w:hideMark/>
          </w:tcPr>
          <w:p w:rsidR="00134C0E" w:rsidRDefault="00134C0E" w:rsidP="007A76E0">
            <w:r>
              <w:t>B/C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FF0000"/>
            </w:tcBorders>
            <w:hideMark/>
          </w:tcPr>
          <w:p w:rsidR="00134C0E" w:rsidRDefault="00134C0E" w:rsidP="007A76E0">
            <w:r>
              <w:t>A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4" w:space="0" w:color="FF0000"/>
              <w:bottom w:val="single" w:sz="4" w:space="0" w:color="auto"/>
              <w:right w:val="nil"/>
            </w:tcBorders>
          </w:tcPr>
          <w:p w:rsidR="00134C0E" w:rsidRDefault="00134C0E" w:rsidP="007A76E0"/>
        </w:tc>
      </w:tr>
      <w:tr w:rsidR="00134C0E" w:rsidTr="007A76E0">
        <w:trPr>
          <w:trHeight w:val="436"/>
        </w:trPr>
        <w:tc>
          <w:tcPr>
            <w:tcW w:w="1637" w:type="dxa"/>
            <w:tcBorders>
              <w:top w:val="single" w:sz="4" w:space="0" w:color="000000" w:themeColor="text1"/>
              <w:left w:val="single" w:sz="24" w:space="0" w:color="FF0000"/>
              <w:bottom w:val="single" w:sz="12" w:space="0" w:color="FF0000"/>
              <w:right w:val="single" w:sz="24" w:space="0" w:color="FF0000"/>
            </w:tcBorders>
          </w:tcPr>
          <w:p w:rsidR="00134C0E" w:rsidRDefault="00134C0E" w:rsidP="007A76E0">
            <w:r>
              <w:t>14.00 16.00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4" w:space="0" w:color="auto"/>
            </w:tcBorders>
          </w:tcPr>
          <w:p w:rsidR="00134C0E" w:rsidRDefault="00134C0E" w:rsidP="007A76E0"/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</w:tc>
        <w:tc>
          <w:tcPr>
            <w:tcW w:w="1266" w:type="dxa"/>
            <w:tcBorders>
              <w:top w:val="single" w:sz="4" w:space="0" w:color="000000" w:themeColor="text1"/>
              <w:left w:val="single" w:sz="24" w:space="0" w:color="FF0000"/>
              <w:bottom w:val="single" w:sz="24" w:space="0" w:color="FF0000"/>
              <w:right w:val="single" w:sz="4" w:space="0" w:color="000000" w:themeColor="text1"/>
            </w:tcBorders>
          </w:tcPr>
          <w:p w:rsidR="00134C0E" w:rsidRDefault="00134C0E" w:rsidP="007A76E0"/>
        </w:tc>
        <w:tc>
          <w:tcPr>
            <w:tcW w:w="14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24" w:space="0" w:color="FF0000"/>
              <w:right w:val="single" w:sz="18" w:space="0" w:color="FF0000"/>
            </w:tcBorders>
          </w:tcPr>
          <w:p w:rsidR="00134C0E" w:rsidRDefault="00134C0E" w:rsidP="007A76E0"/>
        </w:tc>
        <w:tc>
          <w:tcPr>
            <w:tcW w:w="1272" w:type="dxa"/>
            <w:tcBorders>
              <w:top w:val="single" w:sz="4" w:space="0" w:color="auto"/>
              <w:left w:val="single" w:sz="18" w:space="0" w:color="FF0000"/>
              <w:bottom w:val="single" w:sz="24" w:space="0" w:color="FF0000"/>
              <w:right w:val="single" w:sz="4" w:space="0" w:color="auto"/>
            </w:tcBorders>
          </w:tcPr>
          <w:p w:rsidR="00134C0E" w:rsidRDefault="00134C0E" w:rsidP="007A76E0"/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/>
        </w:tc>
        <w:tc>
          <w:tcPr>
            <w:tcW w:w="2799" w:type="dxa"/>
            <w:gridSpan w:val="2"/>
            <w:tcBorders>
              <w:top w:val="single" w:sz="4" w:space="0" w:color="auto"/>
              <w:left w:val="single" w:sz="24" w:space="0" w:color="FF0000"/>
              <w:bottom w:val="single" w:sz="24" w:space="0" w:color="FF0000"/>
              <w:right w:val="single" w:sz="24" w:space="0" w:color="FF0000"/>
            </w:tcBorders>
          </w:tcPr>
          <w:p w:rsidR="00134C0E" w:rsidRDefault="00134C0E" w:rsidP="007A76E0">
            <w:r>
              <w:t>programmazione</w:t>
            </w:r>
          </w:p>
        </w:tc>
        <w:tc>
          <w:tcPr>
            <w:tcW w:w="2682" w:type="dxa"/>
            <w:gridSpan w:val="2"/>
            <w:tcBorders>
              <w:top w:val="single" w:sz="4" w:space="0" w:color="auto"/>
              <w:left w:val="single" w:sz="24" w:space="0" w:color="FF0000"/>
              <w:bottom w:val="nil"/>
              <w:right w:val="nil"/>
            </w:tcBorders>
          </w:tcPr>
          <w:p w:rsidR="00134C0E" w:rsidRDefault="00134C0E" w:rsidP="007A76E0"/>
        </w:tc>
      </w:tr>
    </w:tbl>
    <w:p w:rsidR="00134C0E" w:rsidRDefault="00134C0E" w:rsidP="00134C0E">
      <w:r>
        <w:t>ANNO SCOLASTICO 2021/2022</w:t>
      </w:r>
    </w:p>
    <w:p w:rsidR="00134C0E" w:rsidRDefault="00134C0E" w:rsidP="00134C0E">
      <w:r>
        <w:t>PLESSO DI MOTTA CAMASTRA</w:t>
      </w:r>
    </w:p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>
      <w:pPr>
        <w:jc w:val="both"/>
      </w:pPr>
    </w:p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>
      <w:pPr>
        <w:tabs>
          <w:tab w:val="left" w:pos="750"/>
          <w:tab w:val="center" w:pos="7143"/>
        </w:tabs>
        <w:jc w:val="left"/>
      </w:pPr>
      <w:r w:rsidRPr="00104EEC">
        <w:rPr>
          <w:color w:val="FF0000"/>
        </w:rPr>
        <w:t>A</w:t>
      </w:r>
      <w:r>
        <w:rPr>
          <w:color w:val="FF0000"/>
        </w:rPr>
        <w:t xml:space="preserve"> </w:t>
      </w:r>
      <w:r>
        <w:t>= Leonardi Carmela (sost. Villari Gianna) =Italiano, storia e geografia, arte e immagine (classe I, II, III); Italiano, ed. motoria, Arte e immagine (classe IV, V)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>
        <w:t xml:space="preserve">      2 compr. Martedì entra alle 11.15; mercoledì entra alle 11.15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 w:rsidRPr="00104EEC">
        <w:rPr>
          <w:color w:val="FF0000"/>
        </w:rPr>
        <w:t>B</w:t>
      </w:r>
      <w:r>
        <w:rPr>
          <w:color w:val="FF0000"/>
        </w:rPr>
        <w:t xml:space="preserve"> </w:t>
      </w:r>
      <w:r>
        <w:t>= Romano Rosita = matematica, scienze, tecnologia, musica, ed. fisica (classe I, II, III) matematica, scienze, tecnologia, musica (classe IV e V)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>
        <w:t xml:space="preserve">     2 compr. Lunedì entra alle 10.15; venerdì entra alle 10.15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 w:rsidRPr="00104EEC">
        <w:rPr>
          <w:color w:val="FF0000"/>
        </w:rPr>
        <w:t>C</w:t>
      </w:r>
      <w:r>
        <w:rPr>
          <w:color w:val="FF0000"/>
        </w:rPr>
        <w:t xml:space="preserve"> </w:t>
      </w:r>
      <w:r>
        <w:t>= Bisignani Milena (sostituita da Daniela La camera) = Storia, geografia, (classe IV e V)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>
        <w:t xml:space="preserve">      2 compr. Lunedì, martedì, venerdì in servizio nel plesso di Graniti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 w:rsidRPr="00104EEC">
        <w:rPr>
          <w:color w:val="FF0000"/>
        </w:rPr>
        <w:t>D</w:t>
      </w:r>
      <w:r>
        <w:rPr>
          <w:color w:val="FF0000"/>
        </w:rPr>
        <w:t xml:space="preserve"> </w:t>
      </w:r>
      <w:r>
        <w:t>= Saraò Anna = inglese (classe I, II, III, IV, V)</w:t>
      </w:r>
    </w:p>
    <w:p w:rsidR="00134C0E" w:rsidRDefault="00134C0E" w:rsidP="00134C0E">
      <w:pPr>
        <w:tabs>
          <w:tab w:val="left" w:pos="750"/>
          <w:tab w:val="center" w:pos="7143"/>
        </w:tabs>
        <w:jc w:val="left"/>
      </w:pPr>
      <w:r w:rsidRPr="00104EEC">
        <w:rPr>
          <w:color w:val="FF0000"/>
        </w:rPr>
        <w:t>R</w:t>
      </w:r>
      <w:r>
        <w:rPr>
          <w:color w:val="FF0000"/>
        </w:rPr>
        <w:t xml:space="preserve"> </w:t>
      </w:r>
      <w:r>
        <w:t xml:space="preserve">= Santoro Santa = Religione (classi I, II, III, IV, V) </w:t>
      </w:r>
    </w:p>
    <w:p w:rsidR="00134C0E" w:rsidRPr="001C11BC" w:rsidRDefault="00134C0E" w:rsidP="00134C0E">
      <w:pPr>
        <w:tabs>
          <w:tab w:val="left" w:pos="750"/>
          <w:tab w:val="center" w:pos="7143"/>
        </w:tabs>
        <w:jc w:val="left"/>
      </w:pPr>
      <w:r>
        <w:t>*le ore evidenziate sono di mezz’ora per insegnante</w:t>
      </w:r>
      <w:r>
        <w:tab/>
      </w:r>
      <w:r>
        <w:tab/>
      </w:r>
      <w:r>
        <w:tab/>
      </w:r>
    </w:p>
    <w:p w:rsidR="00134C0E" w:rsidRPr="001C11BC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134C0E" w:rsidRDefault="00134C0E" w:rsidP="00134C0E"/>
    <w:p w:rsidR="0087656B" w:rsidRDefault="0087656B"/>
    <w:sectPr w:rsidR="0087656B" w:rsidSect="00101D2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revisionView w:inkAnnotation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4C0E"/>
    <w:rsid w:val="00134C0E"/>
    <w:rsid w:val="00303EA4"/>
    <w:rsid w:val="0087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2D5F0C-9A9B-4AA9-A17C-B765C8F0D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34C0E"/>
    <w:pPr>
      <w:spacing w:after="0" w:line="240" w:lineRule="auto"/>
      <w:jc w:val="center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34C0E"/>
    <w:pPr>
      <w:spacing w:after="0" w:line="240" w:lineRule="auto"/>
      <w:jc w:val="center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guest</cp:lastModifiedBy>
  <cp:revision>2</cp:revision>
  <dcterms:created xsi:type="dcterms:W3CDTF">2021-11-16T12:38:00Z</dcterms:created>
  <dcterms:modified xsi:type="dcterms:W3CDTF">2021-11-16T12:38:00Z</dcterms:modified>
</cp:coreProperties>
</file>